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C" w:rsidRDefault="00807059" w:rsidP="00807059">
      <w:pPr>
        <w:pStyle w:val="Title"/>
      </w:pPr>
      <w:r>
        <w:t xml:space="preserve">A Comparison of </w:t>
      </w:r>
      <w:r w:rsidR="004143F0">
        <w:t>PowerPoint</w:t>
      </w:r>
      <w:r>
        <w:t xml:space="preserve"> 2013 Compared to </w:t>
      </w:r>
      <w:r w:rsidR="004143F0">
        <w:t>PowerPoint</w:t>
      </w:r>
      <w:r>
        <w:t xml:space="preserve"> 2019 to Office 365</w:t>
      </w:r>
    </w:p>
    <w:p w:rsidR="00807059" w:rsidRDefault="00807059" w:rsidP="00807059"/>
    <w:p w:rsidR="00807059" w:rsidRDefault="00807059" w:rsidP="00807059">
      <w:r>
        <w:t xml:space="preserve">Highland is upgrading from Office 2013 to Office 2019. Many staff and students have taken advantage of the free Office 365 for teachers and students.  Below is a chart comparing the current version used on campus (2013) with the version we are updating to 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7059" w:rsidTr="00807059">
        <w:tc>
          <w:tcPr>
            <w:tcW w:w="3116" w:type="dxa"/>
          </w:tcPr>
          <w:p w:rsidR="00807059" w:rsidRDefault="005D1C50" w:rsidP="00807059">
            <w:r>
              <w:t>Power Point</w:t>
            </w:r>
            <w:r w:rsidR="00807059">
              <w:t xml:space="preserve"> 2013</w:t>
            </w:r>
          </w:p>
        </w:tc>
        <w:tc>
          <w:tcPr>
            <w:tcW w:w="3117" w:type="dxa"/>
          </w:tcPr>
          <w:p w:rsidR="00807059" w:rsidRDefault="005D1C50" w:rsidP="00807059">
            <w:r>
              <w:t>Power Point</w:t>
            </w:r>
            <w:r w:rsidR="00807059">
              <w:t xml:space="preserve"> 2019</w:t>
            </w:r>
          </w:p>
        </w:tc>
        <w:tc>
          <w:tcPr>
            <w:tcW w:w="3117" w:type="dxa"/>
          </w:tcPr>
          <w:p w:rsidR="00807059" w:rsidRDefault="005D1C50" w:rsidP="00807059">
            <w:r>
              <w:t>Power Point</w:t>
            </w:r>
            <w:r w:rsidR="00807059">
              <w:t xml:space="preserve"> in Office 365</w:t>
            </w:r>
          </w:p>
        </w:tc>
      </w:tr>
      <w:tr w:rsidR="00807059" w:rsidTr="00807059">
        <w:tc>
          <w:tcPr>
            <w:tcW w:w="3116" w:type="dxa"/>
          </w:tcPr>
          <w:p w:rsidR="00807059" w:rsidRDefault="005D1C50" w:rsidP="00807059">
            <w:r>
              <w:t>Fade Transition instead of Morph Transition</w:t>
            </w:r>
          </w:p>
        </w:tc>
        <w:tc>
          <w:tcPr>
            <w:tcW w:w="3117" w:type="dxa"/>
          </w:tcPr>
          <w:p w:rsidR="00807059" w:rsidRDefault="005D1C50" w:rsidP="00807059">
            <w:r>
              <w:t>Morph Transition</w:t>
            </w:r>
          </w:p>
        </w:tc>
        <w:tc>
          <w:tcPr>
            <w:tcW w:w="3117" w:type="dxa"/>
          </w:tcPr>
          <w:p w:rsidR="00807059" w:rsidRDefault="005D1C50" w:rsidP="00807059">
            <w:r>
              <w:t>Morph Transition</w:t>
            </w:r>
          </w:p>
        </w:tc>
      </w:tr>
      <w:tr w:rsidR="00807059" w:rsidTr="00807059">
        <w:tc>
          <w:tcPr>
            <w:tcW w:w="3116" w:type="dxa"/>
          </w:tcPr>
          <w:p w:rsidR="00807059" w:rsidRDefault="007A5352" w:rsidP="00807059">
            <w:r>
              <w:t>Basic photo editing features</w:t>
            </w:r>
          </w:p>
        </w:tc>
        <w:tc>
          <w:tcPr>
            <w:tcW w:w="3117" w:type="dxa"/>
          </w:tcPr>
          <w:p w:rsidR="00807059" w:rsidRDefault="005D1C50" w:rsidP="00807059">
            <w:r>
              <w:t>Text Highlighter similar to the one in Word</w:t>
            </w:r>
          </w:p>
        </w:tc>
        <w:tc>
          <w:tcPr>
            <w:tcW w:w="3117" w:type="dxa"/>
          </w:tcPr>
          <w:p w:rsidR="00807059" w:rsidRDefault="005D1C50" w:rsidP="00807059">
            <w:r>
              <w:t>Text Highlighter similar to the one in Word</w:t>
            </w:r>
          </w:p>
        </w:tc>
      </w:tr>
      <w:tr w:rsidR="00807059" w:rsidTr="00807059">
        <w:tc>
          <w:tcPr>
            <w:tcW w:w="3116" w:type="dxa"/>
          </w:tcPr>
          <w:p w:rsidR="00807059" w:rsidRDefault="007A5352" w:rsidP="00807059">
            <w:r>
              <w:t>Can import both photos and videos from the internet</w:t>
            </w:r>
          </w:p>
        </w:tc>
        <w:tc>
          <w:tcPr>
            <w:tcW w:w="3117" w:type="dxa"/>
          </w:tcPr>
          <w:p w:rsidR="00807059" w:rsidRDefault="000F45B3" w:rsidP="00807059">
            <w:r>
              <w:t>Insert and edit scalable vector graphic (SVG) images in presentations to create sharp, well-designed content</w:t>
            </w:r>
          </w:p>
        </w:tc>
        <w:tc>
          <w:tcPr>
            <w:tcW w:w="3117" w:type="dxa"/>
          </w:tcPr>
          <w:p w:rsidR="00807059" w:rsidRDefault="000F45B3" w:rsidP="00807059">
            <w:r>
              <w:t>Insert and edit scalable vector graphic (SVG) images in presentations to create sharp, well-designed content</w:t>
            </w:r>
          </w:p>
        </w:tc>
      </w:tr>
      <w:tr w:rsidR="000F45B3" w:rsidTr="00807059">
        <w:tc>
          <w:tcPr>
            <w:tcW w:w="3116" w:type="dxa"/>
          </w:tcPr>
          <w:p w:rsidR="000F45B3" w:rsidRDefault="007A5352" w:rsidP="00807059">
            <w:r>
              <w:t>Useful welcome screen</w:t>
            </w:r>
          </w:p>
        </w:tc>
        <w:tc>
          <w:tcPr>
            <w:tcW w:w="3117" w:type="dxa"/>
          </w:tcPr>
          <w:p w:rsidR="000F45B3" w:rsidRDefault="000F45B3" w:rsidP="00807059">
            <w:r>
              <w:t>Insert 3D models to see all angles</w:t>
            </w:r>
          </w:p>
        </w:tc>
        <w:tc>
          <w:tcPr>
            <w:tcW w:w="3117" w:type="dxa"/>
          </w:tcPr>
          <w:p w:rsidR="000F45B3" w:rsidRDefault="000F45B3" w:rsidP="00807059">
            <w:r>
              <w:t>Insert 3D models to see all angles</w:t>
            </w:r>
          </w:p>
        </w:tc>
      </w:tr>
      <w:tr w:rsidR="00807059" w:rsidTr="00807059">
        <w:tc>
          <w:tcPr>
            <w:tcW w:w="3116" w:type="dxa"/>
          </w:tcPr>
          <w:p w:rsidR="00807059" w:rsidRDefault="007A5352" w:rsidP="00807059">
            <w:r>
              <w:t>Cloud saving and sharing</w:t>
            </w:r>
          </w:p>
        </w:tc>
        <w:tc>
          <w:tcPr>
            <w:tcW w:w="3117" w:type="dxa"/>
          </w:tcPr>
          <w:p w:rsidR="00807059" w:rsidRDefault="000F45B3" w:rsidP="00807059">
            <w:r>
              <w:t>Convert SVG icons to shapes</w:t>
            </w:r>
          </w:p>
        </w:tc>
        <w:tc>
          <w:tcPr>
            <w:tcW w:w="3117" w:type="dxa"/>
          </w:tcPr>
          <w:p w:rsidR="00807059" w:rsidRDefault="000F45B3" w:rsidP="00807059">
            <w:r>
              <w:t>Convert SVG icons to shapes</w:t>
            </w:r>
          </w:p>
        </w:tc>
      </w:tr>
      <w:tr w:rsidR="000F45B3" w:rsidTr="00807059">
        <w:tc>
          <w:tcPr>
            <w:tcW w:w="3116" w:type="dxa"/>
          </w:tcPr>
          <w:p w:rsidR="000F45B3" w:rsidRDefault="007A5352" w:rsidP="00807059">
            <w:r>
              <w:t>Presentation view</w:t>
            </w:r>
          </w:p>
        </w:tc>
        <w:tc>
          <w:tcPr>
            <w:tcW w:w="3117" w:type="dxa"/>
          </w:tcPr>
          <w:p w:rsidR="000F45B3" w:rsidRDefault="000F45B3" w:rsidP="00807059">
            <w:r>
              <w:t>Power Point automatically detects the general background area; you no longer have to draw a rectangle around the foreground of your picture</w:t>
            </w:r>
          </w:p>
        </w:tc>
        <w:tc>
          <w:tcPr>
            <w:tcW w:w="3117" w:type="dxa"/>
          </w:tcPr>
          <w:p w:rsidR="000F45B3" w:rsidRDefault="00B90C32" w:rsidP="00807059">
            <w:r>
              <w:t>Power Point automatically detects the general background area; you no longer have to draw a rectangle around the foreground of your picture</w:t>
            </w:r>
          </w:p>
        </w:tc>
      </w:tr>
      <w:tr w:rsidR="000F45B3" w:rsidTr="00807059">
        <w:tc>
          <w:tcPr>
            <w:tcW w:w="3116" w:type="dxa"/>
          </w:tcPr>
          <w:p w:rsidR="000F45B3" w:rsidRDefault="000F45B3" w:rsidP="00807059"/>
        </w:tc>
        <w:tc>
          <w:tcPr>
            <w:tcW w:w="3117" w:type="dxa"/>
          </w:tcPr>
          <w:p w:rsidR="000F45B3" w:rsidRDefault="00B90C32" w:rsidP="00B90C32">
            <w:r>
              <w:t>Free-form lines can be drawn with pencil for making areas to keep or remove - no more being limited to drawing just straight lines.</w:t>
            </w:r>
          </w:p>
        </w:tc>
        <w:tc>
          <w:tcPr>
            <w:tcW w:w="3117" w:type="dxa"/>
          </w:tcPr>
          <w:p w:rsidR="000F45B3" w:rsidRDefault="00B90C32" w:rsidP="00B90C32">
            <w:r>
              <w:t>Free-form lines can be drawn with pencil for making areas to keep or remove - no more being limited to drawing just straight lines.</w:t>
            </w:r>
          </w:p>
        </w:tc>
      </w:tr>
      <w:tr w:rsidR="00B90C32" w:rsidTr="00807059">
        <w:tc>
          <w:tcPr>
            <w:tcW w:w="3116" w:type="dxa"/>
          </w:tcPr>
          <w:p w:rsidR="00B90C32" w:rsidRDefault="00B90C32" w:rsidP="00807059"/>
        </w:tc>
        <w:tc>
          <w:tcPr>
            <w:tcW w:w="3117" w:type="dxa"/>
          </w:tcPr>
          <w:p w:rsidR="00B90C32" w:rsidRDefault="00B90C32" w:rsidP="00B90C32">
            <w:r>
              <w:t>Can record video or audio narration, and can record digital inking gestures.</w:t>
            </w:r>
          </w:p>
        </w:tc>
        <w:tc>
          <w:tcPr>
            <w:tcW w:w="3117" w:type="dxa"/>
          </w:tcPr>
          <w:p w:rsidR="00B90C32" w:rsidRDefault="00B90C32" w:rsidP="00B90C32">
            <w:r>
              <w:t>Can record video or audio narration, and can record digital inking gestures.</w:t>
            </w:r>
          </w:p>
        </w:tc>
      </w:tr>
      <w:tr w:rsidR="00B90C32" w:rsidTr="00807059">
        <w:tc>
          <w:tcPr>
            <w:tcW w:w="3116" w:type="dxa"/>
          </w:tcPr>
          <w:p w:rsidR="00B90C32" w:rsidRDefault="00B90C32" w:rsidP="00807059"/>
        </w:tc>
        <w:tc>
          <w:tcPr>
            <w:tcW w:w="3117" w:type="dxa"/>
          </w:tcPr>
          <w:p w:rsidR="007A44A7" w:rsidRDefault="007A44A7" w:rsidP="00B90C32">
            <w:r>
              <w:t>Use funnel chart to display progressively decreasing proportions and transform geographic data into a 2D map chart.</w:t>
            </w:r>
          </w:p>
        </w:tc>
        <w:tc>
          <w:tcPr>
            <w:tcW w:w="3117" w:type="dxa"/>
          </w:tcPr>
          <w:p w:rsidR="00B90C32" w:rsidRDefault="007A44A7" w:rsidP="00B90C32">
            <w:r>
              <w:t>Use funnel chart to display progressively decreasing proportions and transform geographic data into a 2D map chart.</w:t>
            </w:r>
          </w:p>
        </w:tc>
      </w:tr>
      <w:tr w:rsidR="00B90C32" w:rsidTr="00807059">
        <w:tc>
          <w:tcPr>
            <w:tcW w:w="3116" w:type="dxa"/>
          </w:tcPr>
          <w:p w:rsidR="00B90C32" w:rsidRDefault="00B90C32" w:rsidP="00807059"/>
        </w:tc>
        <w:tc>
          <w:tcPr>
            <w:tcW w:w="3117" w:type="dxa"/>
          </w:tcPr>
          <w:p w:rsidR="00B90C32" w:rsidRDefault="005E1655" w:rsidP="00B90C32">
            <w:r>
              <w:t>Zoom allows user to jump around the deck based on needs.</w:t>
            </w:r>
          </w:p>
        </w:tc>
        <w:tc>
          <w:tcPr>
            <w:tcW w:w="3117" w:type="dxa"/>
          </w:tcPr>
          <w:p w:rsidR="00B90C32" w:rsidRDefault="005E1655" w:rsidP="00B90C32">
            <w:r>
              <w:t>Zoom allows user to jump around the deck based on needs.</w:t>
            </w:r>
          </w:p>
        </w:tc>
      </w:tr>
    </w:tbl>
    <w:p w:rsidR="000F45B3" w:rsidRDefault="000F45B3" w:rsidP="00807059"/>
    <w:p w:rsidR="00DC3330" w:rsidRDefault="00DC3330" w:rsidP="00807059">
      <w:r>
        <w:t xml:space="preserve">Contact Academic Technology Resources, </w:t>
      </w:r>
      <w:hyperlink r:id="rId6" w:history="1">
        <w:r w:rsidRPr="00E54BF1">
          <w:rPr>
            <w:rStyle w:val="Hyperlink"/>
          </w:rPr>
          <w:t>instructionaltech@highland.edu</w:t>
        </w:r>
      </w:hyperlink>
      <w:r>
        <w:t>, x3411, if you have additional questions.</w:t>
      </w:r>
    </w:p>
    <w:p w:rsidR="00B90C32" w:rsidRDefault="00B90C32" w:rsidP="00807059"/>
    <w:p w:rsidR="00B90C32" w:rsidRDefault="00B90C32" w:rsidP="00807059">
      <w:r>
        <w:t>Resources:</w:t>
      </w:r>
    </w:p>
    <w:p w:rsidR="00B90C32" w:rsidRPr="00807059" w:rsidRDefault="00870563" w:rsidP="00807059">
      <w:hyperlink r:id="rId7" w:history="1">
        <w:r w:rsidR="00B90C32">
          <w:rPr>
            <w:rStyle w:val="Hyperlink"/>
          </w:rPr>
          <w:t>https://support.office.com/en-us/article/what-s-new-in-powerpoint-2019-for-windows-8355a56a-f643-42d2-8454-784fa9b3d109</w:t>
        </w:r>
      </w:hyperlink>
    </w:p>
    <w:sectPr w:rsidR="00B90C32" w:rsidRPr="0080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63" w:rsidRDefault="00870563" w:rsidP="00870563">
      <w:pPr>
        <w:spacing w:after="0" w:line="240" w:lineRule="auto"/>
      </w:pPr>
      <w:r>
        <w:separator/>
      </w:r>
    </w:p>
  </w:endnote>
  <w:endnote w:type="continuationSeparator" w:id="0">
    <w:p w:rsidR="00870563" w:rsidRDefault="00870563" w:rsidP="0087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3" w:rsidRDefault="00870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3" w:rsidRDefault="00870563" w:rsidP="00870563">
    <w:pPr>
      <w:pStyle w:val="Footer"/>
    </w:pPr>
    <w:r>
      <w:t>Created by Academic Technology Resources, Summer 2019</w:t>
    </w:r>
    <w:r>
      <w:t xml:space="preserve">, </w:t>
    </w:r>
    <w:fldSimple w:instr=" FILENAME  \p  \* MERGEFORMAT ">
      <w:r>
        <w:rPr>
          <w:noProof/>
        </w:rPr>
        <w:t>G:\ATR\Help_and_How-To\A Comparison of PPT 2013 Compared to PPT 2019 to Office 365.docx</w:t>
      </w:r>
    </w:fldSimple>
    <w:bookmarkStart w:id="0" w:name="_GoBack"/>
    <w:bookmarkEnd w:id="0"/>
    <w:r>
      <w:t xml:space="preserve"> </w:t>
    </w:r>
  </w:p>
  <w:p w:rsidR="00870563" w:rsidRDefault="00870563">
    <w:pPr>
      <w:pStyle w:val="Footer"/>
    </w:pPr>
  </w:p>
  <w:p w:rsidR="00870563" w:rsidRDefault="00870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3" w:rsidRDefault="00870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63" w:rsidRDefault="00870563" w:rsidP="00870563">
      <w:pPr>
        <w:spacing w:after="0" w:line="240" w:lineRule="auto"/>
      </w:pPr>
      <w:r>
        <w:separator/>
      </w:r>
    </w:p>
  </w:footnote>
  <w:footnote w:type="continuationSeparator" w:id="0">
    <w:p w:rsidR="00870563" w:rsidRDefault="00870563" w:rsidP="0087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3" w:rsidRDefault="00870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3" w:rsidRDefault="00870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63" w:rsidRDefault="00870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59"/>
    <w:rsid w:val="000F45B3"/>
    <w:rsid w:val="002C22E5"/>
    <w:rsid w:val="004143F0"/>
    <w:rsid w:val="005D1C50"/>
    <w:rsid w:val="005E1655"/>
    <w:rsid w:val="00613AEE"/>
    <w:rsid w:val="00621E7C"/>
    <w:rsid w:val="00721888"/>
    <w:rsid w:val="007A44A7"/>
    <w:rsid w:val="007A5352"/>
    <w:rsid w:val="00807059"/>
    <w:rsid w:val="008100BE"/>
    <w:rsid w:val="00870563"/>
    <w:rsid w:val="00B5642B"/>
    <w:rsid w:val="00B90C32"/>
    <w:rsid w:val="00D87E41"/>
    <w:rsid w:val="00D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276D1-6913-46B2-AE95-944DAEA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BE"/>
  </w:style>
  <w:style w:type="paragraph" w:styleId="Heading1">
    <w:name w:val="heading 1"/>
    <w:basedOn w:val="Normal"/>
    <w:next w:val="Normal"/>
    <w:link w:val="Heading1Char"/>
    <w:uiPriority w:val="9"/>
    <w:rsid w:val="002C2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0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0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0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0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B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0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0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0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0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0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00B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3AEE"/>
    <w:rPr>
      <w:rFonts w:asciiTheme="minorHAnsi" w:hAnsiTheme="minorHAnsi"/>
      <w:b/>
      <w:bCs/>
      <w:i/>
      <w:color w:val="auto"/>
      <w:sz w:val="24"/>
      <w:u w:val="single"/>
    </w:rPr>
  </w:style>
  <w:style w:type="character" w:styleId="Emphasis">
    <w:name w:val="Emphasis"/>
    <w:uiPriority w:val="20"/>
    <w:qFormat/>
    <w:rsid w:val="002C22E5"/>
    <w:rPr>
      <w:b/>
      <w:sz w:val="24"/>
      <w:szCs w:val="24"/>
    </w:rPr>
  </w:style>
  <w:style w:type="paragraph" w:styleId="NoSpacing">
    <w:name w:val="No Spacing"/>
    <w:uiPriority w:val="1"/>
    <w:qFormat/>
    <w:rsid w:val="00810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0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0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0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0B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13AEE"/>
    <w:rPr>
      <w:rFonts w:asciiTheme="minorHAnsi" w:hAnsiTheme="minorHAns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8100B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00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100B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100B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BE"/>
    <w:pPr>
      <w:outlineLvl w:val="9"/>
    </w:pPr>
  </w:style>
  <w:style w:type="paragraph" w:customStyle="1" w:styleId="ATRUDL">
    <w:name w:val="ATR_UDL"/>
    <w:basedOn w:val="Heading2"/>
    <w:link w:val="ATRUDLChar"/>
    <w:qFormat/>
    <w:rsid w:val="002C22E5"/>
    <w:rPr>
      <w:b w:val="0"/>
    </w:rPr>
  </w:style>
  <w:style w:type="character" w:customStyle="1" w:styleId="ATRUDLChar">
    <w:name w:val="ATR_UDL Char"/>
    <w:basedOn w:val="DefaultParagraphFont"/>
    <w:link w:val="ATRUDL"/>
    <w:rsid w:val="002C22E5"/>
    <w:rPr>
      <w:rFonts w:asciiTheme="majorHAnsi" w:eastAsiaTheme="majorEastAsia" w:hAnsiTheme="majorHAns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2C22E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C22E5"/>
  </w:style>
  <w:style w:type="paragraph" w:styleId="HTMLAddress">
    <w:name w:val="HTML Address"/>
    <w:basedOn w:val="Normal"/>
    <w:link w:val="HTMLAddressChar"/>
    <w:uiPriority w:val="99"/>
    <w:semiHidden/>
    <w:unhideWhenUsed/>
    <w:rsid w:val="002C22E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2E5"/>
    <w:rPr>
      <w:i/>
      <w:iCs/>
    </w:rPr>
  </w:style>
  <w:style w:type="table" w:styleId="TableGrid">
    <w:name w:val="Table Grid"/>
    <w:basedOn w:val="TableNormal"/>
    <w:uiPriority w:val="39"/>
    <w:rsid w:val="0080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3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63"/>
  </w:style>
  <w:style w:type="paragraph" w:styleId="Footer">
    <w:name w:val="footer"/>
    <w:basedOn w:val="Normal"/>
    <w:link w:val="FooterChar"/>
    <w:uiPriority w:val="99"/>
    <w:unhideWhenUsed/>
    <w:rsid w:val="0087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en-us/article/what-s-new-in-powerpoint-2019-for-windows-8355a56a-f643-42d2-8454-784fa9b3d1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tructionaltech@highland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jmiller</cp:lastModifiedBy>
  <cp:revision>7</cp:revision>
  <dcterms:created xsi:type="dcterms:W3CDTF">2019-06-20T15:17:00Z</dcterms:created>
  <dcterms:modified xsi:type="dcterms:W3CDTF">2019-07-15T17:01:00Z</dcterms:modified>
</cp:coreProperties>
</file>