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0CA3" w14:textId="77777777" w:rsidR="00F02330" w:rsidRDefault="00F02330">
      <w:r w:rsidRPr="00F02330">
        <w:t xml:space="preserve">3.30 Transcript and Diploma Non-withholding (Adopted 11/28/23) </w:t>
      </w:r>
    </w:p>
    <w:p w14:paraId="12936D97" w14:textId="77777777" w:rsidR="00F02330" w:rsidRDefault="00F02330"/>
    <w:p w14:paraId="4C04D6D5" w14:textId="3FE6C153" w:rsidR="008D588F" w:rsidRDefault="00F02330">
      <w:r w:rsidRPr="00F02330">
        <w:t>In accordance with the Student Debt Assistance Act (P.A. 103-0054), it is the policy of the College to not withhold an official or unofficial transcript and/or diploma because of the student owing a debt to the College. Student debt to the College includes tuition and fees balances, bookstore balances, library fines, unreturned uniforms and/or instructional or other equipment. Questions on this policy may be directed to the Office of Admissions and Records. This policy does not prevent the College from charging and receiving, prior to transmittal of such transcript, any fee associated with the cost of obtaining a transcript.</w:t>
      </w:r>
    </w:p>
    <w:sectPr w:rsidR="008D5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30"/>
    <w:rsid w:val="001205EB"/>
    <w:rsid w:val="00143356"/>
    <w:rsid w:val="00214B88"/>
    <w:rsid w:val="00216EB2"/>
    <w:rsid w:val="0037423A"/>
    <w:rsid w:val="008D588F"/>
    <w:rsid w:val="00F0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80EF"/>
  <w15:chartTrackingRefBased/>
  <w15:docId w15:val="{A9024F26-7F9E-4BB1-9B7E-42B1BAC4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3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3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3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3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3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3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3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3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3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3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3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3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3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3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3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3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330"/>
    <w:rPr>
      <w:rFonts w:eastAsiaTheme="majorEastAsia" w:cstheme="majorBidi"/>
      <w:color w:val="272727" w:themeColor="text1" w:themeTint="D8"/>
    </w:rPr>
  </w:style>
  <w:style w:type="paragraph" w:styleId="Title">
    <w:name w:val="Title"/>
    <w:basedOn w:val="Normal"/>
    <w:next w:val="Normal"/>
    <w:link w:val="TitleChar"/>
    <w:uiPriority w:val="10"/>
    <w:qFormat/>
    <w:rsid w:val="00F02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3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3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3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330"/>
    <w:pPr>
      <w:spacing w:before="160"/>
      <w:jc w:val="center"/>
    </w:pPr>
    <w:rPr>
      <w:i/>
      <w:iCs/>
      <w:color w:val="404040" w:themeColor="text1" w:themeTint="BF"/>
    </w:rPr>
  </w:style>
  <w:style w:type="character" w:customStyle="1" w:styleId="QuoteChar">
    <w:name w:val="Quote Char"/>
    <w:basedOn w:val="DefaultParagraphFont"/>
    <w:link w:val="Quote"/>
    <w:uiPriority w:val="29"/>
    <w:rsid w:val="00F02330"/>
    <w:rPr>
      <w:i/>
      <w:iCs/>
      <w:color w:val="404040" w:themeColor="text1" w:themeTint="BF"/>
    </w:rPr>
  </w:style>
  <w:style w:type="paragraph" w:styleId="ListParagraph">
    <w:name w:val="List Paragraph"/>
    <w:basedOn w:val="Normal"/>
    <w:uiPriority w:val="34"/>
    <w:qFormat/>
    <w:rsid w:val="00F02330"/>
    <w:pPr>
      <w:ind w:left="720"/>
      <w:contextualSpacing/>
    </w:pPr>
  </w:style>
  <w:style w:type="character" w:styleId="IntenseEmphasis">
    <w:name w:val="Intense Emphasis"/>
    <w:basedOn w:val="DefaultParagraphFont"/>
    <w:uiPriority w:val="21"/>
    <w:qFormat/>
    <w:rsid w:val="00F02330"/>
    <w:rPr>
      <w:i/>
      <w:iCs/>
      <w:color w:val="0F4761" w:themeColor="accent1" w:themeShade="BF"/>
    </w:rPr>
  </w:style>
  <w:style w:type="paragraph" w:styleId="IntenseQuote">
    <w:name w:val="Intense Quote"/>
    <w:basedOn w:val="Normal"/>
    <w:next w:val="Normal"/>
    <w:link w:val="IntenseQuoteChar"/>
    <w:uiPriority w:val="30"/>
    <w:qFormat/>
    <w:rsid w:val="00F02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330"/>
    <w:rPr>
      <w:i/>
      <w:iCs/>
      <w:color w:val="0F4761" w:themeColor="accent1" w:themeShade="BF"/>
    </w:rPr>
  </w:style>
  <w:style w:type="character" w:styleId="IntenseReference">
    <w:name w:val="Intense Reference"/>
    <w:basedOn w:val="DefaultParagraphFont"/>
    <w:uiPriority w:val="32"/>
    <w:qFormat/>
    <w:rsid w:val="00F023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lgerber</dc:creator>
  <cp:keywords/>
  <dc:description/>
  <cp:lastModifiedBy>mnguyen</cp:lastModifiedBy>
  <cp:revision>2</cp:revision>
  <dcterms:created xsi:type="dcterms:W3CDTF">2025-07-09T18:32:00Z</dcterms:created>
  <dcterms:modified xsi:type="dcterms:W3CDTF">2025-07-09T18:32:00Z</dcterms:modified>
</cp:coreProperties>
</file>